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F2" w:rsidRDefault="003671F2" w:rsidP="003671F2">
      <w:pPr>
        <w:shd w:val="clear" w:color="auto" w:fill="FFFFFF"/>
        <w:spacing w:before="100" w:beforeAutospacing="1" w:after="100" w:afterAutospacing="1" w:line="240" w:lineRule="auto"/>
        <w:jc w:val="center"/>
        <w:rPr>
          <w:rFonts w:ascii="Times New Roman" w:eastAsia="Times New Roman" w:hAnsi="Times New Roman" w:cs="Times New Roman"/>
          <w:b/>
          <w:color w:val="020325"/>
          <w:sz w:val="24"/>
          <w:szCs w:val="24"/>
          <w:lang w:eastAsia="pl-PL"/>
        </w:rPr>
      </w:pPr>
      <w:r>
        <w:rPr>
          <w:rFonts w:ascii="Times New Roman" w:eastAsia="Times New Roman" w:hAnsi="Times New Roman" w:cs="Times New Roman"/>
          <w:b/>
          <w:color w:val="020325"/>
          <w:sz w:val="24"/>
          <w:szCs w:val="24"/>
          <w:lang w:eastAsia="pl-PL"/>
        </w:rPr>
        <w:t>REGULAMIN</w:t>
      </w:r>
    </w:p>
    <w:p w:rsidR="003671F2" w:rsidRDefault="003671F2" w:rsidP="003671F2">
      <w:pPr>
        <w:shd w:val="clear" w:color="auto" w:fill="FFFFFF"/>
        <w:spacing w:before="100" w:beforeAutospacing="1" w:after="100" w:afterAutospacing="1" w:line="240" w:lineRule="auto"/>
        <w:jc w:val="center"/>
        <w:rPr>
          <w:rFonts w:ascii="Times New Roman" w:eastAsia="Times New Roman" w:hAnsi="Times New Roman" w:cs="Times New Roman"/>
          <w:b/>
          <w:color w:val="020325"/>
          <w:sz w:val="24"/>
          <w:szCs w:val="24"/>
          <w:lang w:eastAsia="pl-PL"/>
        </w:rPr>
      </w:pPr>
      <w:r>
        <w:rPr>
          <w:rFonts w:ascii="Times New Roman" w:eastAsia="Times New Roman" w:hAnsi="Times New Roman" w:cs="Times New Roman"/>
          <w:b/>
          <w:color w:val="020325"/>
          <w:sz w:val="24"/>
          <w:szCs w:val="24"/>
          <w:lang w:eastAsia="pl-PL"/>
        </w:rPr>
        <w:t xml:space="preserve">zawierający szczegółowe warunki wypożyczania i udostępniania </w:t>
      </w:r>
    </w:p>
    <w:p w:rsidR="003671F2" w:rsidRDefault="003671F2" w:rsidP="003671F2">
      <w:pPr>
        <w:shd w:val="clear" w:color="auto" w:fill="FFFFFF"/>
        <w:spacing w:before="100" w:beforeAutospacing="1" w:after="100" w:afterAutospacing="1" w:line="240" w:lineRule="auto"/>
        <w:jc w:val="center"/>
        <w:rPr>
          <w:rFonts w:ascii="Times New Roman" w:eastAsia="Times New Roman" w:hAnsi="Times New Roman" w:cs="Times New Roman"/>
          <w:b/>
          <w:color w:val="020325"/>
          <w:sz w:val="24"/>
          <w:szCs w:val="24"/>
          <w:lang w:eastAsia="pl-PL"/>
        </w:rPr>
      </w:pPr>
      <w:r>
        <w:rPr>
          <w:rFonts w:ascii="Times New Roman" w:eastAsia="Times New Roman" w:hAnsi="Times New Roman" w:cs="Times New Roman"/>
          <w:b/>
          <w:color w:val="020325"/>
          <w:sz w:val="24"/>
          <w:szCs w:val="24"/>
          <w:lang w:eastAsia="pl-PL"/>
        </w:rPr>
        <w:t>podręczników i materiałów edukacyjnych oraz przekazania materiałów ćwiczeniowych</w:t>
      </w:r>
    </w:p>
    <w:p w:rsidR="003671F2" w:rsidRDefault="003671F2" w:rsidP="003671F2">
      <w:pPr>
        <w:shd w:val="clear" w:color="auto" w:fill="FFFFFF"/>
        <w:spacing w:before="100" w:beforeAutospacing="1" w:after="100" w:afterAutospacing="1" w:line="240" w:lineRule="auto"/>
        <w:jc w:val="center"/>
        <w:rPr>
          <w:rFonts w:ascii="Times New Roman" w:eastAsia="Times New Roman" w:hAnsi="Times New Roman" w:cs="Times New Roman"/>
          <w:b/>
          <w:color w:val="020325"/>
          <w:sz w:val="24"/>
          <w:szCs w:val="24"/>
          <w:lang w:eastAsia="pl-PL"/>
        </w:rPr>
      </w:pPr>
      <w:r>
        <w:rPr>
          <w:rFonts w:ascii="Times New Roman" w:eastAsia="Times New Roman" w:hAnsi="Times New Roman" w:cs="Times New Roman"/>
          <w:b/>
          <w:color w:val="020325"/>
          <w:sz w:val="24"/>
          <w:szCs w:val="24"/>
          <w:lang w:eastAsia="pl-PL"/>
        </w:rPr>
        <w:t>uczniom Zespołu Szkół Ogólnokształcących Nr 3 w Olsztynie</w:t>
      </w:r>
    </w:p>
    <w:p w:rsidR="003671F2" w:rsidRPr="003671F2" w:rsidRDefault="003671F2" w:rsidP="003671F2">
      <w:pPr>
        <w:shd w:val="clear" w:color="auto" w:fill="FFFFFF"/>
        <w:spacing w:before="100" w:beforeAutospacing="1" w:after="100" w:afterAutospacing="1" w:line="240" w:lineRule="auto"/>
        <w:jc w:val="center"/>
        <w:rPr>
          <w:rFonts w:ascii="Times New Roman" w:eastAsia="Times New Roman" w:hAnsi="Times New Roman" w:cs="Times New Roman"/>
          <w:b/>
          <w:color w:val="020325"/>
          <w:sz w:val="24"/>
          <w:szCs w:val="24"/>
          <w:lang w:eastAsia="pl-PL"/>
        </w:rPr>
      </w:pPr>
      <w:r>
        <w:rPr>
          <w:rFonts w:ascii="Times New Roman" w:eastAsia="Times New Roman" w:hAnsi="Times New Roman" w:cs="Times New Roman"/>
          <w:b/>
          <w:color w:val="020325"/>
          <w:sz w:val="24"/>
          <w:szCs w:val="24"/>
          <w:lang w:eastAsia="pl-PL"/>
        </w:rPr>
        <w:t>w roku szkolnym 2020/2021</w:t>
      </w:r>
    </w:p>
    <w:p w:rsidR="003671F2" w:rsidRPr="00DF7581" w:rsidRDefault="003671F2" w:rsidP="003671F2">
      <w:pPr>
        <w:shd w:val="clear" w:color="auto" w:fill="FFFFFF"/>
        <w:spacing w:before="100" w:beforeAutospacing="1" w:after="100" w:afterAutospacing="1" w:line="240" w:lineRule="auto"/>
        <w:rPr>
          <w:rFonts w:ascii="Georgia" w:eastAsia="Times New Roman" w:hAnsi="Georgia" w:cs="Times New Roman"/>
          <w:color w:val="666666"/>
          <w:sz w:val="23"/>
          <w:szCs w:val="23"/>
          <w:lang w:eastAsia="pl-PL"/>
        </w:rPr>
      </w:pPr>
      <w:r w:rsidRPr="00DF7581">
        <w:rPr>
          <w:rFonts w:ascii="Georgia" w:eastAsia="Times New Roman" w:hAnsi="Georgia" w:cs="Times New Roman"/>
          <w:color w:val="020325"/>
          <w:sz w:val="23"/>
          <w:szCs w:val="23"/>
          <w:lang w:eastAsia="pl-PL"/>
        </w:rPr>
        <w:t> </w:t>
      </w:r>
    </w:p>
    <w:p w:rsidR="00A807D7" w:rsidRDefault="003671F2" w:rsidP="00A807D7">
      <w:pPr>
        <w:pStyle w:val="Akapitzlist"/>
        <w:numPr>
          <w:ilvl w:val="0"/>
          <w:numId w:val="3"/>
        </w:numPr>
        <w:shd w:val="clear" w:color="auto" w:fill="FFFFFF"/>
        <w:spacing w:before="100" w:beforeAutospacing="1" w:after="100" w:afterAutospacing="1" w:line="240" w:lineRule="auto"/>
        <w:rPr>
          <w:rFonts w:ascii="Georgia" w:eastAsia="Times New Roman" w:hAnsi="Georgia" w:cs="Times New Roman"/>
          <w:color w:val="020325"/>
          <w:sz w:val="23"/>
          <w:szCs w:val="23"/>
          <w:lang w:eastAsia="pl-PL"/>
        </w:rPr>
      </w:pPr>
      <w:r w:rsidRPr="00A807D7">
        <w:rPr>
          <w:rFonts w:ascii="Georgia" w:eastAsia="Times New Roman" w:hAnsi="Georgia" w:cs="Times New Roman"/>
          <w:color w:val="020325"/>
          <w:sz w:val="23"/>
          <w:szCs w:val="23"/>
          <w:lang w:eastAsia="pl-PL"/>
        </w:rPr>
        <w:t>Szkoła nieodpłatnie wypożycza uczniom podręczniki i materiały edukacyjne mające postać papierową wraz z załącznikami stanowiącymi ich integralną część (np. płyty CD/DVD, mapy) do obowiązkowych zajęć edukacyjnych</w:t>
      </w:r>
      <w:r w:rsidR="00A807D7" w:rsidRPr="00A807D7">
        <w:rPr>
          <w:rFonts w:ascii="Georgia" w:eastAsia="Times New Roman" w:hAnsi="Georgia" w:cs="Times New Roman"/>
          <w:color w:val="020325"/>
          <w:sz w:val="23"/>
          <w:szCs w:val="23"/>
          <w:lang w:eastAsia="pl-PL"/>
        </w:rPr>
        <w:t>, które są przeznaczone do trzyletniego okresu użytkowania przez trzy kolejne roczniki uczniów.</w:t>
      </w:r>
    </w:p>
    <w:p w:rsidR="00A807D7" w:rsidRPr="00A807D7" w:rsidRDefault="003671F2" w:rsidP="00A807D7">
      <w:pPr>
        <w:pStyle w:val="Akapitzlist"/>
        <w:numPr>
          <w:ilvl w:val="0"/>
          <w:numId w:val="3"/>
        </w:numPr>
        <w:shd w:val="clear" w:color="auto" w:fill="FFFFFF"/>
        <w:spacing w:before="100" w:beforeAutospacing="1" w:after="100" w:afterAutospacing="1" w:line="240" w:lineRule="auto"/>
        <w:rPr>
          <w:rFonts w:ascii="Georgia" w:eastAsia="Times New Roman" w:hAnsi="Georgia" w:cs="Times New Roman"/>
          <w:color w:val="020325"/>
          <w:sz w:val="23"/>
          <w:szCs w:val="23"/>
          <w:lang w:eastAsia="pl-PL"/>
        </w:rPr>
      </w:pPr>
      <w:r w:rsidRPr="00A807D7">
        <w:rPr>
          <w:rFonts w:ascii="Georgia" w:eastAsia="Times New Roman" w:hAnsi="Georgia" w:cs="Times New Roman"/>
          <w:color w:val="020325"/>
          <w:sz w:val="23"/>
          <w:szCs w:val="23"/>
          <w:lang w:eastAsia="pl-PL"/>
        </w:rPr>
        <w:t>Szkoła przekazuje uczniom materiały ć</w:t>
      </w:r>
      <w:r w:rsidR="00A807D7">
        <w:rPr>
          <w:rFonts w:ascii="Georgia" w:eastAsia="Times New Roman" w:hAnsi="Georgia" w:cs="Times New Roman"/>
          <w:color w:val="020325"/>
          <w:sz w:val="23"/>
          <w:szCs w:val="23"/>
          <w:lang w:eastAsia="pl-PL"/>
        </w:rPr>
        <w:t xml:space="preserve">wiczeniowe bez obowiązku zwrotu, </w:t>
      </w:r>
      <w:r w:rsidR="00A807D7" w:rsidRPr="00A807D7">
        <w:rPr>
          <w:rFonts w:ascii="Times New Roman" w:eastAsia="Times New Roman" w:hAnsi="Times New Roman" w:cs="Times New Roman"/>
          <w:sz w:val="24"/>
          <w:szCs w:val="24"/>
          <w:lang w:eastAsia="pl-PL"/>
        </w:rPr>
        <w:t>które są jednoroczne i przeznaczone do użytku indywidualnego.</w:t>
      </w:r>
    </w:p>
    <w:p w:rsidR="00F61649" w:rsidRDefault="003671F2" w:rsidP="00F61649">
      <w:pPr>
        <w:pStyle w:val="Akapitzlist"/>
        <w:numPr>
          <w:ilvl w:val="0"/>
          <w:numId w:val="3"/>
        </w:numPr>
        <w:shd w:val="clear" w:color="auto" w:fill="FFFFFF"/>
        <w:spacing w:before="100" w:beforeAutospacing="1" w:after="100" w:afterAutospacing="1" w:line="240" w:lineRule="auto"/>
        <w:rPr>
          <w:rFonts w:ascii="Georgia" w:eastAsia="Times New Roman" w:hAnsi="Georgia" w:cs="Times New Roman"/>
          <w:color w:val="020325"/>
          <w:sz w:val="23"/>
          <w:szCs w:val="23"/>
          <w:lang w:eastAsia="pl-PL"/>
        </w:rPr>
      </w:pPr>
      <w:r w:rsidRPr="00A807D7">
        <w:rPr>
          <w:rFonts w:ascii="Georgia" w:eastAsia="Times New Roman" w:hAnsi="Georgia" w:cs="Times New Roman"/>
          <w:color w:val="020325"/>
          <w:sz w:val="23"/>
          <w:szCs w:val="23"/>
          <w:lang w:eastAsia="pl-PL"/>
        </w:rPr>
        <w:t xml:space="preserve">Podręczniki i materiały edukacyjne wypożyczane są na okres </w:t>
      </w:r>
      <w:r w:rsidR="00F61649">
        <w:rPr>
          <w:rFonts w:ascii="Georgia" w:eastAsia="Times New Roman" w:hAnsi="Georgia" w:cs="Times New Roman"/>
          <w:color w:val="020325"/>
          <w:sz w:val="23"/>
          <w:szCs w:val="23"/>
          <w:lang w:eastAsia="pl-PL"/>
        </w:rPr>
        <w:t>danego roku szkolnego</w:t>
      </w:r>
      <w:r w:rsidRPr="00A807D7">
        <w:rPr>
          <w:rFonts w:ascii="Georgia" w:eastAsia="Times New Roman" w:hAnsi="Georgia" w:cs="Times New Roman"/>
          <w:color w:val="020325"/>
          <w:sz w:val="23"/>
          <w:szCs w:val="23"/>
          <w:lang w:eastAsia="pl-PL"/>
        </w:rPr>
        <w:t xml:space="preserve"> i zwracane nie później niż na dwa tygodnie przed zakończeniem zajęć</w:t>
      </w:r>
      <w:r w:rsidR="00F61649">
        <w:rPr>
          <w:rFonts w:ascii="Georgia" w:eastAsia="Times New Roman" w:hAnsi="Georgia" w:cs="Times New Roman"/>
          <w:color w:val="020325"/>
          <w:sz w:val="23"/>
          <w:szCs w:val="23"/>
          <w:lang w:eastAsia="pl-PL"/>
        </w:rPr>
        <w:t xml:space="preserve"> edukacyjnych (tj. do 11.06.2021</w:t>
      </w:r>
      <w:r w:rsidRPr="00A807D7">
        <w:rPr>
          <w:rFonts w:ascii="Georgia" w:eastAsia="Times New Roman" w:hAnsi="Georgia" w:cs="Times New Roman"/>
          <w:color w:val="020325"/>
          <w:sz w:val="23"/>
          <w:szCs w:val="23"/>
          <w:lang w:eastAsia="pl-PL"/>
        </w:rPr>
        <w:t xml:space="preserve"> r.).</w:t>
      </w:r>
    </w:p>
    <w:p w:rsidR="003F5337" w:rsidRPr="003F5337" w:rsidRDefault="00A807D7" w:rsidP="003F5337">
      <w:pPr>
        <w:pStyle w:val="Akapitzlist"/>
        <w:numPr>
          <w:ilvl w:val="0"/>
          <w:numId w:val="3"/>
        </w:numPr>
        <w:shd w:val="clear" w:color="auto" w:fill="FFFFFF"/>
        <w:spacing w:before="100" w:beforeAutospacing="1" w:after="100" w:afterAutospacing="1" w:line="240" w:lineRule="auto"/>
        <w:rPr>
          <w:rFonts w:ascii="Georgia" w:eastAsia="Times New Roman" w:hAnsi="Georgia" w:cs="Times New Roman"/>
          <w:color w:val="020325"/>
          <w:sz w:val="23"/>
          <w:szCs w:val="23"/>
          <w:lang w:eastAsia="pl-PL"/>
        </w:rPr>
      </w:pPr>
      <w:r w:rsidRPr="00F61649">
        <w:rPr>
          <w:rFonts w:ascii="Times New Roman" w:eastAsia="Times New Roman" w:hAnsi="Times New Roman" w:cs="Times New Roman"/>
          <w:sz w:val="24"/>
          <w:szCs w:val="24"/>
          <w:lang w:eastAsia="pl-PL"/>
        </w:rPr>
        <w:t>Podręczniki/materiały edukacyjne na dany rok szkolny są wypożyczane w dniu i w godzinach uzgodnionych pomiędzy nauczycielem-bibliotekarzem a wychowawcą klasy</w:t>
      </w:r>
      <w:r w:rsidR="00F61649">
        <w:rPr>
          <w:rFonts w:ascii="Times New Roman" w:eastAsia="Times New Roman" w:hAnsi="Times New Roman" w:cs="Times New Roman"/>
          <w:sz w:val="24"/>
          <w:szCs w:val="24"/>
          <w:lang w:eastAsia="pl-PL"/>
        </w:rPr>
        <w:t>.</w:t>
      </w:r>
      <w:r w:rsidRPr="00F61649">
        <w:rPr>
          <w:rFonts w:ascii="Times New Roman" w:eastAsia="Times New Roman" w:hAnsi="Times New Roman" w:cs="Times New Roman"/>
          <w:sz w:val="24"/>
          <w:szCs w:val="24"/>
          <w:lang w:eastAsia="pl-PL"/>
        </w:rPr>
        <w:t xml:space="preserve"> </w:t>
      </w:r>
    </w:p>
    <w:p w:rsidR="003F5337" w:rsidRPr="003F5337" w:rsidRDefault="003F5337" w:rsidP="00F61649">
      <w:pPr>
        <w:pStyle w:val="Akapitzlist"/>
        <w:numPr>
          <w:ilvl w:val="0"/>
          <w:numId w:val="3"/>
        </w:numPr>
        <w:shd w:val="clear" w:color="auto" w:fill="FFFFFF"/>
        <w:spacing w:before="100" w:beforeAutospacing="1" w:after="100" w:afterAutospacing="1" w:line="240" w:lineRule="auto"/>
        <w:rPr>
          <w:rFonts w:ascii="Georgia" w:eastAsia="Times New Roman" w:hAnsi="Georgia" w:cs="Times New Roman"/>
          <w:color w:val="020325"/>
          <w:sz w:val="23"/>
          <w:szCs w:val="23"/>
          <w:lang w:eastAsia="pl-PL"/>
        </w:rPr>
      </w:pPr>
      <w:r w:rsidRPr="003F5337">
        <w:rPr>
          <w:rFonts w:ascii="Georgia" w:eastAsia="Times New Roman" w:hAnsi="Georgia" w:cs="Times New Roman"/>
          <w:sz w:val="23"/>
          <w:szCs w:val="23"/>
          <w:lang w:eastAsia="pl-PL"/>
        </w:rPr>
        <w:t xml:space="preserve">Wychowawca jest odpowiedzialny za ustalenie terminu wypożyczenia książek </w:t>
      </w:r>
      <w:r w:rsidRPr="003F5337">
        <w:rPr>
          <w:rFonts w:ascii="Georgia" w:eastAsia="Times New Roman" w:hAnsi="Georgia" w:cs="Times New Roman"/>
          <w:sz w:val="23"/>
          <w:szCs w:val="23"/>
          <w:lang w:eastAsia="pl-PL"/>
        </w:rPr>
        <w:br/>
        <w:t>i przekazanie tej informacji uczniom oraz rodzicom.</w:t>
      </w:r>
    </w:p>
    <w:p w:rsidR="00F61649" w:rsidRDefault="003671F2" w:rsidP="00F61649">
      <w:pPr>
        <w:pStyle w:val="Akapitzlist"/>
        <w:numPr>
          <w:ilvl w:val="0"/>
          <w:numId w:val="3"/>
        </w:numPr>
        <w:shd w:val="clear" w:color="auto" w:fill="FFFFFF"/>
        <w:spacing w:before="100" w:beforeAutospacing="1" w:after="100" w:afterAutospacing="1" w:line="240" w:lineRule="auto"/>
        <w:rPr>
          <w:rFonts w:ascii="Georgia" w:eastAsia="Times New Roman" w:hAnsi="Georgia" w:cs="Times New Roman"/>
          <w:color w:val="020325"/>
          <w:sz w:val="23"/>
          <w:szCs w:val="23"/>
          <w:lang w:eastAsia="pl-PL"/>
        </w:rPr>
      </w:pPr>
      <w:r w:rsidRPr="00F61649">
        <w:rPr>
          <w:rFonts w:ascii="Georgia" w:eastAsia="Times New Roman" w:hAnsi="Georgia" w:cs="Times New Roman"/>
          <w:color w:val="020325"/>
          <w:sz w:val="23"/>
          <w:szCs w:val="23"/>
          <w:lang w:eastAsia="pl-PL"/>
        </w:rPr>
        <w:t xml:space="preserve">Podręczniki i materiały edukacyjne podlegają zwrotowi do biblioteki szkolnej </w:t>
      </w:r>
      <w:r w:rsidRPr="00F61649">
        <w:rPr>
          <w:rFonts w:ascii="Georgia" w:eastAsia="Times New Roman" w:hAnsi="Georgia" w:cs="Times New Roman"/>
          <w:color w:val="020325"/>
          <w:sz w:val="23"/>
          <w:szCs w:val="23"/>
          <w:lang w:eastAsia="pl-PL"/>
        </w:rPr>
        <w:br/>
        <w:t>w przypadku skreślenia ucznia z księgi uczniów, przeni</w:t>
      </w:r>
      <w:r w:rsidR="00F61649">
        <w:rPr>
          <w:rFonts w:ascii="Georgia" w:eastAsia="Times New Roman" w:hAnsi="Georgia" w:cs="Times New Roman"/>
          <w:color w:val="020325"/>
          <w:sz w:val="23"/>
          <w:szCs w:val="23"/>
          <w:lang w:eastAsia="pl-PL"/>
        </w:rPr>
        <w:t xml:space="preserve">esienia ucznia do innej szkoły </w:t>
      </w:r>
      <w:r w:rsidRPr="00F61649">
        <w:rPr>
          <w:rFonts w:ascii="Georgia" w:eastAsia="Times New Roman" w:hAnsi="Georgia" w:cs="Times New Roman"/>
          <w:color w:val="020325"/>
          <w:sz w:val="23"/>
          <w:szCs w:val="23"/>
          <w:lang w:eastAsia="pl-PL"/>
        </w:rPr>
        <w:t>lub w przypadku innych zdarzeń losowych niezwłocznie po zaistnieniu wymienionego wyżej zdarzenia.</w:t>
      </w:r>
    </w:p>
    <w:p w:rsidR="00F61649" w:rsidRDefault="003671F2" w:rsidP="00F61649">
      <w:pPr>
        <w:pStyle w:val="Akapitzlist"/>
        <w:numPr>
          <w:ilvl w:val="0"/>
          <w:numId w:val="3"/>
        </w:numPr>
        <w:shd w:val="clear" w:color="auto" w:fill="FFFFFF"/>
        <w:spacing w:before="100" w:beforeAutospacing="1" w:after="100" w:afterAutospacing="1" w:line="240" w:lineRule="auto"/>
        <w:rPr>
          <w:rFonts w:ascii="Georgia" w:eastAsia="Times New Roman" w:hAnsi="Georgia" w:cs="Times New Roman"/>
          <w:color w:val="020325"/>
          <w:sz w:val="23"/>
          <w:szCs w:val="23"/>
          <w:lang w:eastAsia="pl-PL"/>
        </w:rPr>
      </w:pPr>
      <w:r w:rsidRPr="00F61649">
        <w:rPr>
          <w:rFonts w:ascii="Georgia" w:eastAsia="Times New Roman" w:hAnsi="Georgia" w:cs="Times New Roman"/>
          <w:color w:val="020325"/>
          <w:sz w:val="23"/>
          <w:szCs w:val="23"/>
          <w:lang w:eastAsia="pl-PL"/>
        </w:rPr>
        <w:t>Wypożyczenie oraz zwrot podręczników i materiałów edukacyjnych jest rejestrowany w komputerowej bazie użytkowników prowadzonej przez bibliotekę szkolną. </w:t>
      </w:r>
    </w:p>
    <w:p w:rsidR="00F61649" w:rsidRDefault="003671F2" w:rsidP="00F61649">
      <w:pPr>
        <w:pStyle w:val="Akapitzlist"/>
        <w:numPr>
          <w:ilvl w:val="0"/>
          <w:numId w:val="3"/>
        </w:numPr>
        <w:shd w:val="clear" w:color="auto" w:fill="FFFFFF"/>
        <w:spacing w:before="100" w:beforeAutospacing="1" w:after="100" w:afterAutospacing="1" w:line="240" w:lineRule="auto"/>
        <w:rPr>
          <w:rFonts w:ascii="Georgia" w:eastAsia="Times New Roman" w:hAnsi="Georgia" w:cs="Times New Roman"/>
          <w:color w:val="020325"/>
          <w:sz w:val="23"/>
          <w:szCs w:val="23"/>
          <w:lang w:eastAsia="pl-PL"/>
        </w:rPr>
      </w:pPr>
      <w:r w:rsidRPr="00F61649">
        <w:rPr>
          <w:rFonts w:ascii="Georgia" w:eastAsia="Times New Roman" w:hAnsi="Georgia" w:cs="Times New Roman"/>
          <w:color w:val="020325"/>
          <w:sz w:val="23"/>
          <w:szCs w:val="23"/>
          <w:lang w:eastAsia="pl-PL"/>
        </w:rPr>
        <w:t xml:space="preserve">Uczeń oraz rodzic lub opiekun prawny ucznia przed wypożyczeniem używanych podręczników i materiałów edukacyjnych ma obowiązek sprawdzić ich stan, </w:t>
      </w:r>
      <w:r w:rsidRPr="00F61649">
        <w:rPr>
          <w:rFonts w:ascii="Georgia" w:eastAsia="Times New Roman" w:hAnsi="Georgia" w:cs="Times New Roman"/>
          <w:color w:val="020325"/>
          <w:sz w:val="23"/>
          <w:szCs w:val="23"/>
          <w:lang w:eastAsia="pl-PL"/>
        </w:rPr>
        <w:br/>
        <w:t>a ewentualne uszkodzenia natychm</w:t>
      </w:r>
      <w:r w:rsidR="00F61649">
        <w:rPr>
          <w:rFonts w:ascii="Georgia" w:eastAsia="Times New Roman" w:hAnsi="Georgia" w:cs="Times New Roman"/>
          <w:color w:val="020325"/>
          <w:sz w:val="23"/>
          <w:szCs w:val="23"/>
          <w:lang w:eastAsia="pl-PL"/>
        </w:rPr>
        <w:t>iast zgłosić wychowawcy klasy</w:t>
      </w:r>
      <w:r w:rsidRPr="00F61649">
        <w:rPr>
          <w:rFonts w:ascii="Georgia" w:eastAsia="Times New Roman" w:hAnsi="Georgia" w:cs="Times New Roman"/>
          <w:color w:val="020325"/>
          <w:sz w:val="23"/>
          <w:szCs w:val="23"/>
          <w:lang w:eastAsia="pl-PL"/>
        </w:rPr>
        <w:t>.</w:t>
      </w:r>
    </w:p>
    <w:p w:rsidR="00F61649" w:rsidRDefault="003671F2" w:rsidP="00F61649">
      <w:pPr>
        <w:pStyle w:val="Akapitzlist"/>
        <w:numPr>
          <w:ilvl w:val="0"/>
          <w:numId w:val="3"/>
        </w:numPr>
        <w:shd w:val="clear" w:color="auto" w:fill="FFFFFF"/>
        <w:spacing w:before="100" w:beforeAutospacing="1" w:after="100" w:afterAutospacing="1" w:line="240" w:lineRule="auto"/>
        <w:rPr>
          <w:rFonts w:ascii="Georgia" w:eastAsia="Times New Roman" w:hAnsi="Georgia" w:cs="Times New Roman"/>
          <w:color w:val="020325"/>
          <w:sz w:val="23"/>
          <w:szCs w:val="23"/>
          <w:lang w:eastAsia="pl-PL"/>
        </w:rPr>
      </w:pPr>
      <w:r w:rsidRPr="00F61649">
        <w:rPr>
          <w:rFonts w:ascii="Georgia" w:eastAsia="Times New Roman" w:hAnsi="Georgia" w:cs="Times New Roman"/>
          <w:color w:val="020325"/>
          <w:sz w:val="23"/>
          <w:szCs w:val="23"/>
          <w:lang w:eastAsia="pl-PL"/>
        </w:rPr>
        <w:t xml:space="preserve">Podręczniki, materiały edukacyjne oraz materiały ćwiczeniowe wydawane </w:t>
      </w:r>
      <w:r w:rsidRPr="00F61649">
        <w:rPr>
          <w:rFonts w:ascii="Georgia" w:eastAsia="Times New Roman" w:hAnsi="Georgia" w:cs="Times New Roman"/>
          <w:color w:val="020325"/>
          <w:sz w:val="23"/>
          <w:szCs w:val="23"/>
          <w:lang w:eastAsia="pl-PL"/>
        </w:rPr>
        <w:br/>
        <w:t>są za pokwitowaniem rodzicom lub opiekunom prawnym ucznia na zebraniu z rodzicami lub w innym terminie ustalonym z wy</w:t>
      </w:r>
      <w:r w:rsidR="00F61649">
        <w:rPr>
          <w:rFonts w:ascii="Georgia" w:eastAsia="Times New Roman" w:hAnsi="Georgia" w:cs="Times New Roman"/>
          <w:color w:val="020325"/>
          <w:sz w:val="23"/>
          <w:szCs w:val="23"/>
          <w:lang w:eastAsia="pl-PL"/>
        </w:rPr>
        <w:t>chowawcą klasy</w:t>
      </w:r>
      <w:r w:rsidRPr="00F61649">
        <w:rPr>
          <w:rFonts w:ascii="Georgia" w:eastAsia="Times New Roman" w:hAnsi="Georgia" w:cs="Times New Roman"/>
          <w:color w:val="020325"/>
          <w:sz w:val="23"/>
          <w:szCs w:val="23"/>
          <w:lang w:eastAsia="pl-PL"/>
        </w:rPr>
        <w:t>.</w:t>
      </w:r>
    </w:p>
    <w:p w:rsidR="003F5337" w:rsidRDefault="003671F2" w:rsidP="003F5337">
      <w:pPr>
        <w:pStyle w:val="Akapitzlist"/>
        <w:numPr>
          <w:ilvl w:val="0"/>
          <w:numId w:val="3"/>
        </w:numPr>
        <w:shd w:val="clear" w:color="auto" w:fill="FFFFFF"/>
        <w:spacing w:before="100" w:beforeAutospacing="1" w:after="100" w:afterAutospacing="1" w:line="240" w:lineRule="auto"/>
        <w:rPr>
          <w:rFonts w:ascii="Georgia" w:eastAsia="Times New Roman" w:hAnsi="Georgia" w:cs="Times New Roman"/>
          <w:color w:val="020325"/>
          <w:sz w:val="23"/>
          <w:szCs w:val="23"/>
          <w:lang w:eastAsia="pl-PL"/>
        </w:rPr>
      </w:pPr>
      <w:r w:rsidRPr="00F61649">
        <w:rPr>
          <w:rFonts w:ascii="Georgia" w:eastAsia="Times New Roman" w:hAnsi="Georgia" w:cs="Times New Roman"/>
          <w:color w:val="020325"/>
          <w:sz w:val="23"/>
          <w:szCs w:val="23"/>
          <w:lang w:eastAsia="pl-PL"/>
        </w:rPr>
        <w:t>Po otrzymaniu podręczników lub materiałów eduka</w:t>
      </w:r>
      <w:r w:rsidR="00F61649">
        <w:rPr>
          <w:rFonts w:ascii="Georgia" w:eastAsia="Times New Roman" w:hAnsi="Georgia" w:cs="Times New Roman"/>
          <w:color w:val="020325"/>
          <w:sz w:val="23"/>
          <w:szCs w:val="23"/>
          <w:lang w:eastAsia="pl-PL"/>
        </w:rPr>
        <w:t xml:space="preserve">cyjnych uczeń jest zobowiązany </w:t>
      </w:r>
      <w:r w:rsidRPr="00F61649">
        <w:rPr>
          <w:rFonts w:ascii="Georgia" w:eastAsia="Times New Roman" w:hAnsi="Georgia" w:cs="Times New Roman"/>
          <w:color w:val="020325"/>
          <w:sz w:val="23"/>
          <w:szCs w:val="23"/>
          <w:lang w:eastAsia="pl-PL"/>
        </w:rPr>
        <w:t>do ich obłożenia w sposób nie uszkadzający ich</w:t>
      </w:r>
      <w:r w:rsidR="00F61649">
        <w:rPr>
          <w:rFonts w:ascii="Georgia" w:eastAsia="Times New Roman" w:hAnsi="Georgia" w:cs="Times New Roman"/>
          <w:color w:val="020325"/>
          <w:sz w:val="23"/>
          <w:szCs w:val="23"/>
          <w:lang w:eastAsia="pl-PL"/>
        </w:rPr>
        <w:t xml:space="preserve"> okładki oraz kodów kreskowych</w:t>
      </w:r>
      <w:r w:rsidR="003F5337">
        <w:rPr>
          <w:rFonts w:ascii="Georgia" w:eastAsia="Times New Roman" w:hAnsi="Georgia" w:cs="Times New Roman"/>
          <w:color w:val="020325"/>
          <w:sz w:val="23"/>
          <w:szCs w:val="23"/>
          <w:lang w:eastAsia="pl-PL"/>
        </w:rPr>
        <w:t xml:space="preserve"> (zabrania się używania okładek na stałe przyklejanych do książek)</w:t>
      </w:r>
      <w:r w:rsidR="00F61649">
        <w:rPr>
          <w:rFonts w:ascii="Georgia" w:eastAsia="Times New Roman" w:hAnsi="Georgia" w:cs="Times New Roman"/>
          <w:color w:val="020325"/>
          <w:sz w:val="23"/>
          <w:szCs w:val="23"/>
          <w:lang w:eastAsia="pl-PL"/>
        </w:rPr>
        <w:t xml:space="preserve"> </w:t>
      </w:r>
      <w:r w:rsidRPr="00F61649">
        <w:rPr>
          <w:rFonts w:ascii="Georgia" w:eastAsia="Times New Roman" w:hAnsi="Georgia" w:cs="Times New Roman"/>
          <w:color w:val="020325"/>
          <w:sz w:val="23"/>
          <w:szCs w:val="23"/>
          <w:lang w:eastAsia="pl-PL"/>
        </w:rPr>
        <w:t>oraz dbania o ich stan przez cały okres użytkowania.</w:t>
      </w:r>
    </w:p>
    <w:p w:rsidR="003F5337" w:rsidRDefault="003671F2" w:rsidP="003F5337">
      <w:pPr>
        <w:pStyle w:val="Akapitzlist"/>
        <w:numPr>
          <w:ilvl w:val="0"/>
          <w:numId w:val="3"/>
        </w:numPr>
        <w:shd w:val="clear" w:color="auto" w:fill="FFFFFF"/>
        <w:spacing w:before="100" w:beforeAutospacing="1" w:after="100" w:afterAutospacing="1" w:line="240" w:lineRule="auto"/>
        <w:rPr>
          <w:rFonts w:ascii="Georgia" w:eastAsia="Times New Roman" w:hAnsi="Georgia" w:cs="Times New Roman"/>
          <w:color w:val="020325"/>
          <w:sz w:val="23"/>
          <w:szCs w:val="23"/>
          <w:lang w:eastAsia="pl-PL"/>
        </w:rPr>
      </w:pPr>
      <w:r w:rsidRPr="003F5337">
        <w:rPr>
          <w:rFonts w:ascii="Georgia" w:eastAsia="Times New Roman" w:hAnsi="Georgia" w:cs="Times New Roman"/>
          <w:color w:val="020325"/>
          <w:sz w:val="23"/>
          <w:szCs w:val="23"/>
          <w:lang w:eastAsia="pl-PL"/>
        </w:rPr>
        <w:t>Zabrania się w szczególności wyrywania kartek, do</w:t>
      </w:r>
      <w:r w:rsidR="003F5337">
        <w:rPr>
          <w:rFonts w:ascii="Georgia" w:eastAsia="Times New Roman" w:hAnsi="Georgia" w:cs="Times New Roman"/>
          <w:color w:val="020325"/>
          <w:sz w:val="23"/>
          <w:szCs w:val="23"/>
          <w:lang w:eastAsia="pl-PL"/>
        </w:rPr>
        <w:t xml:space="preserve">konywania jakichkolwiek wpisów </w:t>
      </w:r>
      <w:r w:rsidRPr="003F5337">
        <w:rPr>
          <w:rFonts w:ascii="Georgia" w:eastAsia="Times New Roman" w:hAnsi="Georgia" w:cs="Times New Roman"/>
          <w:color w:val="020325"/>
          <w:sz w:val="23"/>
          <w:szCs w:val="23"/>
          <w:lang w:eastAsia="pl-PL"/>
        </w:rPr>
        <w:t>i notatek w podręcznikach lub materiałach edukacyjnych.</w:t>
      </w:r>
    </w:p>
    <w:p w:rsidR="003F5337" w:rsidRDefault="003671F2" w:rsidP="003F5337">
      <w:pPr>
        <w:pStyle w:val="Akapitzlist"/>
        <w:numPr>
          <w:ilvl w:val="0"/>
          <w:numId w:val="3"/>
        </w:numPr>
        <w:shd w:val="clear" w:color="auto" w:fill="FFFFFF"/>
        <w:spacing w:before="100" w:beforeAutospacing="1" w:after="100" w:afterAutospacing="1" w:line="240" w:lineRule="auto"/>
        <w:rPr>
          <w:rFonts w:ascii="Georgia" w:eastAsia="Times New Roman" w:hAnsi="Georgia" w:cs="Times New Roman"/>
          <w:color w:val="020325"/>
          <w:sz w:val="23"/>
          <w:szCs w:val="23"/>
          <w:lang w:eastAsia="pl-PL"/>
        </w:rPr>
      </w:pPr>
      <w:r w:rsidRPr="003F5337">
        <w:rPr>
          <w:rFonts w:ascii="Georgia" w:eastAsia="Times New Roman" w:hAnsi="Georgia" w:cs="Times New Roman"/>
          <w:color w:val="020325"/>
          <w:sz w:val="23"/>
          <w:szCs w:val="23"/>
          <w:lang w:eastAsia="pl-PL"/>
        </w:rPr>
        <w:t> Dopuszcza się używanie ołówka w celu zaznaczenia np. pracy domowej, jednak przed zwrotem podręczników lub materiałów edukacyjnych uczeń powinien usunąć wszystkie wpisy.</w:t>
      </w:r>
      <w:r w:rsidR="003F5337">
        <w:rPr>
          <w:rFonts w:ascii="Georgia" w:eastAsia="Times New Roman" w:hAnsi="Georgia" w:cs="Times New Roman"/>
          <w:color w:val="020325"/>
          <w:sz w:val="23"/>
          <w:szCs w:val="23"/>
          <w:lang w:eastAsia="pl-PL"/>
        </w:rPr>
        <w:t xml:space="preserve"> </w:t>
      </w:r>
    </w:p>
    <w:p w:rsidR="003F5337" w:rsidRPr="003F5337" w:rsidRDefault="003F5337" w:rsidP="003671F2">
      <w:pPr>
        <w:pStyle w:val="Akapitzlist"/>
        <w:numPr>
          <w:ilvl w:val="0"/>
          <w:numId w:val="3"/>
        </w:num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sidRPr="003F5337">
        <w:rPr>
          <w:rFonts w:ascii="Georgia" w:eastAsia="Times New Roman" w:hAnsi="Georgia" w:cs="Times New Roman"/>
          <w:color w:val="020325"/>
          <w:sz w:val="23"/>
          <w:szCs w:val="23"/>
          <w:lang w:eastAsia="pl-PL"/>
        </w:rPr>
        <w:t>Zwracane podręczniki i materiały edukacyjne nie powinny nosić śladów zużycia większych niż wskazujące na ich normalne używanie.</w:t>
      </w:r>
    </w:p>
    <w:p w:rsidR="003F5337" w:rsidRPr="003F5337" w:rsidRDefault="003671F2" w:rsidP="003671F2">
      <w:pPr>
        <w:pStyle w:val="Akapitzlist"/>
        <w:numPr>
          <w:ilvl w:val="0"/>
          <w:numId w:val="3"/>
        </w:num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sidRPr="003F5337">
        <w:rPr>
          <w:rFonts w:ascii="Georgia" w:eastAsia="Times New Roman" w:hAnsi="Georgia" w:cs="Times New Roman"/>
          <w:color w:val="020325"/>
          <w:sz w:val="23"/>
          <w:szCs w:val="23"/>
          <w:lang w:eastAsia="pl-PL"/>
        </w:rPr>
        <w:lastRenderedPageBreak/>
        <w:t>Za znaczne zużycie podręcznika lub materiału edukacyjnego uznaje się w szczególności popisanie, porysowanie, zalanie, liczne bądź rozległe plamy, podarcie, brak kartek oraz inne uszkodzenia utrudniające dalsze użytkowanie podręcznika lub materiału edukacyjnego.</w:t>
      </w:r>
    </w:p>
    <w:p w:rsidR="003F5337" w:rsidRPr="003F5337" w:rsidRDefault="003671F2" w:rsidP="003671F2">
      <w:pPr>
        <w:pStyle w:val="Akapitzlist"/>
        <w:numPr>
          <w:ilvl w:val="0"/>
          <w:numId w:val="3"/>
        </w:num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sidRPr="003F5337">
        <w:rPr>
          <w:rFonts w:ascii="Georgia" w:eastAsia="Times New Roman" w:hAnsi="Georgia" w:cs="Times New Roman"/>
          <w:color w:val="020325"/>
          <w:sz w:val="23"/>
          <w:szCs w:val="23"/>
          <w:lang w:eastAsia="pl-PL"/>
        </w:rPr>
        <w:t>Dołączone do podręczników lub materiałów edukacyjnych płyty CD/DVD, mapy, plansze, itd. stanowią integralną część podręcznik</w:t>
      </w:r>
      <w:r w:rsidR="003F5337">
        <w:rPr>
          <w:rFonts w:ascii="Georgia" w:eastAsia="Times New Roman" w:hAnsi="Georgia" w:cs="Times New Roman"/>
          <w:color w:val="020325"/>
          <w:sz w:val="23"/>
          <w:szCs w:val="23"/>
          <w:lang w:eastAsia="pl-PL"/>
        </w:rPr>
        <w:t xml:space="preserve">ów lub materiałów edukacyjnych </w:t>
      </w:r>
      <w:r w:rsidRPr="003F5337">
        <w:rPr>
          <w:rFonts w:ascii="Georgia" w:eastAsia="Times New Roman" w:hAnsi="Georgia" w:cs="Times New Roman"/>
          <w:color w:val="020325"/>
          <w:sz w:val="23"/>
          <w:szCs w:val="23"/>
          <w:lang w:eastAsia="pl-PL"/>
        </w:rPr>
        <w:t>(nie mogą być oddzielnie wypożyczane, ani oddzielnie zwracane).</w:t>
      </w:r>
    </w:p>
    <w:p w:rsidR="001517DC" w:rsidRPr="001517DC" w:rsidRDefault="003671F2" w:rsidP="003671F2">
      <w:pPr>
        <w:pStyle w:val="Akapitzlist"/>
        <w:numPr>
          <w:ilvl w:val="0"/>
          <w:numId w:val="3"/>
        </w:num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sidRPr="003F5337">
        <w:rPr>
          <w:rFonts w:ascii="Georgia" w:eastAsia="Times New Roman" w:hAnsi="Georgia" w:cs="Times New Roman"/>
          <w:color w:val="020325"/>
          <w:sz w:val="23"/>
          <w:szCs w:val="23"/>
          <w:lang w:eastAsia="pl-PL"/>
        </w:rPr>
        <w:t xml:space="preserve">W przypadku uszkodzenia, zniszczenia lub niezwrócenia w terminie określonym </w:t>
      </w:r>
      <w:r w:rsidRPr="003F5337">
        <w:rPr>
          <w:rFonts w:ascii="Georgia" w:eastAsia="Times New Roman" w:hAnsi="Georgia" w:cs="Times New Roman"/>
          <w:color w:val="020325"/>
          <w:sz w:val="23"/>
          <w:szCs w:val="23"/>
          <w:lang w:eastAsia="pl-PL"/>
        </w:rPr>
        <w:br/>
        <w:t>wypożyczonych podręczników lub materiałów edukacyjnych rodzice lub prawni opiekunowie ucznia są zobowiązani do zwrotu kosztów zakupu nowych podręczników lub materiałów edukacyjnych zgodnie z cennikiem stanowiącym załącznik do niniejszego Regulaminu.</w:t>
      </w:r>
    </w:p>
    <w:p w:rsidR="001517DC" w:rsidRPr="001517DC" w:rsidRDefault="003671F2" w:rsidP="003671F2">
      <w:pPr>
        <w:pStyle w:val="Akapitzlist"/>
        <w:numPr>
          <w:ilvl w:val="0"/>
          <w:numId w:val="3"/>
        </w:num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sidRPr="001517DC">
        <w:rPr>
          <w:rFonts w:ascii="Georgia" w:eastAsia="Times New Roman" w:hAnsi="Georgia" w:cs="Times New Roman"/>
          <w:color w:val="020325"/>
          <w:sz w:val="23"/>
          <w:szCs w:val="23"/>
          <w:lang w:eastAsia="pl-PL"/>
        </w:rPr>
        <w:t> Zagubienie bądź zniszczenie płyty CD/DVD lub innych załączników stanowiących integralną część podręcznika lub materiału edukacyjnego skutkuje koniecznością zwrotu kosztów całego podręcznika lub materiału edukacyjnego.</w:t>
      </w:r>
    </w:p>
    <w:p w:rsidR="001517DC" w:rsidRPr="001517DC" w:rsidRDefault="003671F2" w:rsidP="001517DC">
      <w:pPr>
        <w:pStyle w:val="Akapitzlist"/>
        <w:numPr>
          <w:ilvl w:val="0"/>
          <w:numId w:val="3"/>
        </w:num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sidRPr="001517DC">
        <w:rPr>
          <w:rFonts w:ascii="Georgia" w:eastAsia="Times New Roman" w:hAnsi="Georgia" w:cs="Times New Roman"/>
          <w:color w:val="020325"/>
          <w:sz w:val="23"/>
          <w:szCs w:val="23"/>
          <w:lang w:eastAsia="pl-PL"/>
        </w:rPr>
        <w:t xml:space="preserve">Przypadki zagubienia podręcznika lub materiału edukacyjnego w ciągu roku szkolnego należy niezwłocznie zgłosić wychowawcy oraz pracownikowi biblioteki szkolnej. Utracony egzemplarz zostanie zamówiony przez szkołę. Koszt ponosi rodzic lub opiekun prawny ucznia, wpłacając wartość podręcznika na wskazany przez szkołę numer rachunku bankowego. </w:t>
      </w:r>
    </w:p>
    <w:p w:rsidR="001517DC" w:rsidRPr="001517DC" w:rsidRDefault="001517DC" w:rsidP="001517DC">
      <w:pPr>
        <w:numPr>
          <w:ilvl w:val="0"/>
          <w:numId w:val="3"/>
        </w:numPr>
        <w:spacing w:before="100" w:beforeAutospacing="1" w:after="100" w:afterAutospacing="1" w:line="240" w:lineRule="auto"/>
        <w:rPr>
          <w:rFonts w:ascii="Georgia" w:eastAsia="Times New Roman" w:hAnsi="Georgia" w:cs="Times New Roman"/>
          <w:sz w:val="23"/>
          <w:szCs w:val="23"/>
          <w:lang w:eastAsia="pl-PL"/>
        </w:rPr>
      </w:pPr>
      <w:r>
        <w:rPr>
          <w:rFonts w:ascii="Georgia" w:eastAsia="Times New Roman" w:hAnsi="Georgia" w:cs="Times New Roman"/>
          <w:sz w:val="23"/>
          <w:szCs w:val="23"/>
          <w:lang w:eastAsia="pl-PL"/>
        </w:rPr>
        <w:t>R</w:t>
      </w:r>
      <w:r w:rsidRPr="001517DC">
        <w:rPr>
          <w:rFonts w:ascii="Georgia" w:eastAsia="Times New Roman" w:hAnsi="Georgia" w:cs="Times New Roman"/>
          <w:sz w:val="23"/>
          <w:szCs w:val="23"/>
          <w:lang w:eastAsia="pl-PL"/>
        </w:rPr>
        <w:t>odzic/prawny opiekun ucznia, otrzymując podręcznik/materiał edukacyjny i podpisując jego odbiór, oświadcza jednocześnie, że zapoznał się z jego stanem i stwierdza, że jest on przydatny do użytku.</w:t>
      </w:r>
    </w:p>
    <w:p w:rsidR="003F5337" w:rsidRPr="001517DC" w:rsidRDefault="003F5337" w:rsidP="001517DC">
      <w:pPr>
        <w:pStyle w:val="Akapitzlist"/>
        <w:numPr>
          <w:ilvl w:val="0"/>
          <w:numId w:val="3"/>
        </w:numPr>
        <w:shd w:val="clear" w:color="auto" w:fill="FFFFFF"/>
        <w:tabs>
          <w:tab w:val="num" w:pos="720"/>
        </w:tabs>
        <w:spacing w:before="100" w:beforeAutospacing="1" w:after="100" w:afterAutospacing="1" w:line="240" w:lineRule="auto"/>
        <w:rPr>
          <w:rFonts w:ascii="Georgia" w:eastAsia="Times New Roman" w:hAnsi="Georgia" w:cs="Times New Roman"/>
          <w:color w:val="666666"/>
          <w:sz w:val="23"/>
          <w:szCs w:val="23"/>
          <w:lang w:eastAsia="pl-PL"/>
        </w:rPr>
      </w:pPr>
      <w:r w:rsidRPr="001517DC">
        <w:rPr>
          <w:rFonts w:ascii="Georgia" w:eastAsia="Times New Roman" w:hAnsi="Georgia" w:cs="Times New Roman"/>
          <w:color w:val="020325"/>
          <w:sz w:val="23"/>
          <w:szCs w:val="23"/>
          <w:lang w:eastAsia="pl-PL"/>
        </w:rPr>
        <w:t>Rodzice lub opiekunowie prawni ucznia zobowiązani są zwrócić wypożyczone podręczniki i materiały edukacyjne do biblioteki szkolnej.</w:t>
      </w:r>
    </w:p>
    <w:p w:rsidR="003671F2" w:rsidRPr="00DF7581" w:rsidRDefault="003671F2" w:rsidP="003671F2">
      <w:pPr>
        <w:shd w:val="clear" w:color="auto" w:fill="FFFFFF"/>
        <w:spacing w:before="100" w:beforeAutospacing="1" w:after="100" w:afterAutospacing="1" w:line="240" w:lineRule="auto"/>
        <w:rPr>
          <w:rFonts w:ascii="Georgia" w:eastAsia="Times New Roman" w:hAnsi="Georgia" w:cs="Times New Roman"/>
          <w:color w:val="666666"/>
          <w:sz w:val="23"/>
          <w:szCs w:val="23"/>
          <w:lang w:eastAsia="pl-PL"/>
        </w:rPr>
      </w:pPr>
    </w:p>
    <w:p w:rsidR="004C2A9A" w:rsidRDefault="004C2A9A"/>
    <w:sectPr w:rsidR="004C2A9A" w:rsidSect="006670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6359"/>
    <w:multiLevelType w:val="multilevel"/>
    <w:tmpl w:val="50CADC0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65345D"/>
    <w:multiLevelType w:val="multilevel"/>
    <w:tmpl w:val="3E24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362441"/>
    <w:multiLevelType w:val="multilevel"/>
    <w:tmpl w:val="EFE60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9F7024"/>
    <w:multiLevelType w:val="multilevel"/>
    <w:tmpl w:val="B108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A62315"/>
    <w:multiLevelType w:val="hybridMultilevel"/>
    <w:tmpl w:val="DD324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65323B7"/>
    <w:multiLevelType w:val="hybridMultilevel"/>
    <w:tmpl w:val="DD324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71F2"/>
    <w:rsid w:val="001517DC"/>
    <w:rsid w:val="003671F2"/>
    <w:rsid w:val="003F5337"/>
    <w:rsid w:val="004C2A9A"/>
    <w:rsid w:val="00A807D7"/>
    <w:rsid w:val="00F616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71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07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627</Words>
  <Characters>3762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2020-09-07T02:51:00Z</dcterms:created>
  <dcterms:modified xsi:type="dcterms:W3CDTF">2020-09-07T03:36:00Z</dcterms:modified>
</cp:coreProperties>
</file>